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899" w:rsidRPr="00026C8A" w:rsidRDefault="006711DD" w:rsidP="006711DD">
      <w:pPr>
        <w:jc w:val="center"/>
        <w:rPr>
          <w:rFonts w:ascii="Comic Sans MS" w:hAnsi="Comic Sans MS"/>
          <w:b/>
          <w:sz w:val="40"/>
          <w:szCs w:val="40"/>
        </w:rPr>
      </w:pPr>
      <w:r w:rsidRPr="00026C8A">
        <w:rPr>
          <w:rFonts w:ascii="Comic Sans MS" w:hAnsi="Comic Sans MS"/>
          <w:b/>
          <w:sz w:val="40"/>
          <w:szCs w:val="40"/>
        </w:rPr>
        <w:t>ÇOCUKLARDA TİK</w:t>
      </w:r>
    </w:p>
    <w:p w:rsidR="006711DD" w:rsidRPr="00026C8A" w:rsidRDefault="006711DD" w:rsidP="006711DD">
      <w:pPr>
        <w:jc w:val="center"/>
        <w:rPr>
          <w:rFonts w:ascii="Comic Sans MS" w:hAnsi="Comic Sans MS"/>
          <w:b/>
          <w:sz w:val="40"/>
          <w:szCs w:val="40"/>
        </w:rPr>
      </w:pPr>
      <w:r w:rsidRPr="00026C8A">
        <w:rPr>
          <w:rFonts w:ascii="Comic Sans MS" w:hAnsi="Comic Sans MS"/>
          <w:b/>
          <w:sz w:val="40"/>
          <w:szCs w:val="40"/>
        </w:rPr>
        <w:t>BOZUKLUĞU</w:t>
      </w:r>
    </w:p>
    <w:p w:rsidR="006711DD" w:rsidRDefault="006711DD" w:rsidP="006711DD">
      <w:pPr>
        <w:jc w:val="both"/>
        <w:rPr>
          <w:rFonts w:ascii="Comic Sans MS" w:hAnsi="Comic Sans MS"/>
          <w:sz w:val="52"/>
          <w:szCs w:val="52"/>
        </w:rPr>
      </w:pPr>
      <w:r w:rsidRPr="006711DD">
        <w:rPr>
          <w:noProof/>
        </w:rPr>
        <w:drawing>
          <wp:inline distT="0" distB="0" distL="0" distR="0">
            <wp:extent cx="2663737" cy="2199190"/>
            <wp:effectExtent l="19050" t="0" r="3263" b="0"/>
            <wp:docPr id="2" name="Resim 1" descr="ÃOCUKLARDA tikle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OCUKLARDA tikler ile ilgili gÃ¶rsel sonucu"/>
                    <pic:cNvPicPr>
                      <a:picLocks noChangeAspect="1" noChangeArrowheads="1"/>
                    </pic:cNvPicPr>
                  </pic:nvPicPr>
                  <pic:blipFill>
                    <a:blip r:embed="rId5"/>
                    <a:srcRect/>
                    <a:stretch>
                      <a:fillRect/>
                    </a:stretch>
                  </pic:blipFill>
                  <pic:spPr bwMode="auto">
                    <a:xfrm>
                      <a:off x="0" y="0"/>
                      <a:ext cx="2664460" cy="2199787"/>
                    </a:xfrm>
                    <a:prstGeom prst="rect">
                      <a:avLst/>
                    </a:prstGeom>
                    <a:noFill/>
                    <a:ln w="9525">
                      <a:noFill/>
                      <a:miter lim="800000"/>
                      <a:headEnd/>
                      <a:tailEnd/>
                    </a:ln>
                  </pic:spPr>
                </pic:pic>
              </a:graphicData>
            </a:graphic>
          </wp:inline>
        </w:drawing>
      </w:r>
    </w:p>
    <w:p w:rsidR="006711DD" w:rsidRDefault="006711DD" w:rsidP="006711DD">
      <w:pPr>
        <w:jc w:val="both"/>
        <w:rPr>
          <w:rFonts w:ascii="Comic Sans MS" w:hAnsi="Comic Sans MS"/>
        </w:rPr>
      </w:pPr>
      <w:r w:rsidRPr="006711DD">
        <w:rPr>
          <w:rFonts w:ascii="Comic Sans MS" w:hAnsi="Comic Sans MS"/>
        </w:rPr>
        <w:t>Tikler, bir kas grubunda yinelenen, istemsiz hareketlerle belirtilen bir bozukluktur.</w:t>
      </w:r>
    </w:p>
    <w:p w:rsidR="006711DD" w:rsidRDefault="006711DD" w:rsidP="006711DD">
      <w:pPr>
        <w:jc w:val="both"/>
        <w:rPr>
          <w:rFonts w:ascii="Comic Sans MS" w:hAnsi="Comic Sans MS"/>
        </w:rPr>
      </w:pPr>
      <w:r>
        <w:rPr>
          <w:rFonts w:ascii="Comic Sans MS" w:hAnsi="Comic Sans MS"/>
        </w:rPr>
        <w:t>Tikler genellikle iç gerilimlerin veya çatışmaların öncüleri ya da açık belirtileridir. Bazen çocuğun boynunu her silkişi, kaşlarını, gözlerini her oynatışı, iç yaşamındaki bir gerilimden kurtulma çabası içinde olduğunun bir belirtisidir.</w:t>
      </w:r>
    </w:p>
    <w:p w:rsidR="006711DD" w:rsidRDefault="006711DD" w:rsidP="006711DD">
      <w:pPr>
        <w:jc w:val="both"/>
        <w:rPr>
          <w:rFonts w:ascii="Comic Sans MS" w:hAnsi="Comic Sans MS"/>
        </w:rPr>
      </w:pPr>
      <w:r>
        <w:rPr>
          <w:rFonts w:ascii="Comic Sans MS" w:hAnsi="Comic Sans MS"/>
        </w:rPr>
        <w:t xml:space="preserve">Tik genellikle erkek çocuklarda ve erken yaşlarda başlar. Ancak kimi kez istemsiz kasılmanın ortaya çıktığı bölgeye ya da organa ilişkin uzun süren fiziksel bir tahriş de tike neden olabilir. </w:t>
      </w:r>
    </w:p>
    <w:p w:rsidR="006711DD" w:rsidRDefault="006711DD" w:rsidP="006711DD">
      <w:pPr>
        <w:jc w:val="both"/>
        <w:rPr>
          <w:rFonts w:ascii="Comic Sans MS" w:hAnsi="Comic Sans MS"/>
        </w:rPr>
      </w:pPr>
      <w:r>
        <w:rPr>
          <w:rFonts w:ascii="Comic Sans MS" w:hAnsi="Comic Sans MS"/>
        </w:rPr>
        <w:lastRenderedPageBreak/>
        <w:t xml:space="preserve">Tikler başlangıçta hareketlerin istemsiz olarak tekrarından ibaret olabilir. Örneğin, göz kırpma başlangıçta bir göz rahatsızlığı ya da yorgunluğa tepki olabilir. </w:t>
      </w:r>
      <w:r w:rsidR="000B67EC">
        <w:rPr>
          <w:rFonts w:ascii="Comic Sans MS" w:hAnsi="Comic Sans MS"/>
        </w:rPr>
        <w:t xml:space="preserve">İlk kez bu yolla örüntü haline gelen bu tepkiler, zamanla otomatik olarak </w:t>
      </w:r>
      <w:proofErr w:type="spellStart"/>
      <w:r w:rsidR="000B67EC">
        <w:rPr>
          <w:rFonts w:ascii="Comic Sans MS" w:hAnsi="Comic Sans MS"/>
        </w:rPr>
        <w:t>yönelenebilir</w:t>
      </w:r>
      <w:proofErr w:type="spellEnd"/>
      <w:r w:rsidR="000B67EC">
        <w:rPr>
          <w:rFonts w:ascii="Comic Sans MS" w:hAnsi="Comic Sans MS"/>
        </w:rPr>
        <w:t>.</w:t>
      </w:r>
    </w:p>
    <w:p w:rsidR="00026C8A" w:rsidRDefault="00026C8A" w:rsidP="006711DD">
      <w:pPr>
        <w:jc w:val="both"/>
        <w:rPr>
          <w:rFonts w:ascii="Comic Sans MS" w:hAnsi="Comic Sans MS"/>
        </w:rPr>
      </w:pPr>
    </w:p>
    <w:p w:rsidR="000B67EC" w:rsidRPr="00026C8A" w:rsidRDefault="000B67EC" w:rsidP="00026C8A">
      <w:pPr>
        <w:jc w:val="center"/>
        <w:rPr>
          <w:rFonts w:ascii="Comic Sans MS" w:hAnsi="Comic Sans MS"/>
          <w:b/>
          <w:sz w:val="24"/>
          <w:szCs w:val="24"/>
        </w:rPr>
      </w:pPr>
      <w:r w:rsidRPr="00026C8A">
        <w:rPr>
          <w:rFonts w:ascii="Comic Sans MS" w:hAnsi="Comic Sans MS"/>
          <w:b/>
          <w:sz w:val="24"/>
          <w:szCs w:val="24"/>
        </w:rPr>
        <w:t>BELLİ BAŞLI TİKLER;</w:t>
      </w:r>
    </w:p>
    <w:p w:rsidR="000B67EC" w:rsidRDefault="000B67EC" w:rsidP="000B67EC">
      <w:pPr>
        <w:jc w:val="center"/>
        <w:rPr>
          <w:rFonts w:ascii="Comic Sans MS" w:hAnsi="Comic Sans MS"/>
        </w:rPr>
      </w:pPr>
      <w:r w:rsidRPr="000B67EC">
        <w:rPr>
          <w:rFonts w:ascii="Comic Sans MS" w:hAnsi="Comic Sans MS"/>
        </w:rPr>
        <w:t>Gırtlak temizlemek için yapılan hareketler,</w:t>
      </w:r>
      <w:r w:rsidRPr="000B67EC">
        <w:rPr>
          <w:rFonts w:ascii="Comic Sans MS" w:hAnsi="Comic Sans MS"/>
        </w:rPr>
        <w:br/>
        <w:t xml:space="preserve"> Ağız ve dudak hareketleri, </w:t>
      </w:r>
      <w:r w:rsidRPr="000B67EC">
        <w:rPr>
          <w:rFonts w:ascii="Comic Sans MS" w:hAnsi="Comic Sans MS"/>
        </w:rPr>
        <w:br/>
        <w:t xml:space="preserve"> Göz kırpmak, kaş oynatmak, </w:t>
      </w:r>
      <w:r w:rsidRPr="000B67EC">
        <w:rPr>
          <w:rFonts w:ascii="Comic Sans MS" w:hAnsi="Comic Sans MS"/>
        </w:rPr>
        <w:br/>
        <w:t xml:space="preserve"> Burun çekmek, </w:t>
      </w:r>
      <w:r w:rsidRPr="000B67EC">
        <w:rPr>
          <w:rFonts w:ascii="Comic Sans MS" w:hAnsi="Comic Sans MS"/>
        </w:rPr>
        <w:br/>
        <w:t xml:space="preserve"> Hızlı </w:t>
      </w:r>
      <w:proofErr w:type="spellStart"/>
      <w:r w:rsidRPr="000B67EC">
        <w:rPr>
          <w:rFonts w:ascii="Comic Sans MS" w:hAnsi="Comic Sans MS"/>
        </w:rPr>
        <w:t>hızlı</w:t>
      </w:r>
      <w:proofErr w:type="spellEnd"/>
      <w:r w:rsidRPr="000B67EC">
        <w:rPr>
          <w:rFonts w:ascii="Comic Sans MS" w:hAnsi="Comic Sans MS"/>
        </w:rPr>
        <w:t xml:space="preserve"> nefes almak. </w:t>
      </w:r>
      <w:r w:rsidRPr="000B67EC">
        <w:rPr>
          <w:rFonts w:ascii="Comic Sans MS" w:hAnsi="Comic Sans MS"/>
        </w:rPr>
        <w:br/>
        <w:t xml:space="preserve"> Ses çıkarmak. </w:t>
      </w:r>
      <w:r w:rsidRPr="000B67EC">
        <w:rPr>
          <w:rFonts w:ascii="Comic Sans MS" w:hAnsi="Comic Sans MS"/>
        </w:rPr>
        <w:br/>
        <w:t xml:space="preserve"> </w:t>
      </w:r>
      <w:proofErr w:type="gramStart"/>
      <w:r w:rsidRPr="000B67EC">
        <w:rPr>
          <w:rFonts w:ascii="Comic Sans MS" w:hAnsi="Comic Sans MS"/>
        </w:rPr>
        <w:t>Boyun adalelerini kasmak.</w:t>
      </w:r>
      <w:proofErr w:type="gramEnd"/>
    </w:p>
    <w:p w:rsidR="000B67EC" w:rsidRDefault="000B67EC" w:rsidP="000B67EC">
      <w:pPr>
        <w:jc w:val="center"/>
        <w:rPr>
          <w:rFonts w:ascii="Comic Sans MS" w:hAnsi="Comic Sans MS"/>
        </w:rPr>
      </w:pPr>
      <w:r w:rsidRPr="000B67EC">
        <w:rPr>
          <w:rFonts w:ascii="Comic Sans MS" w:hAnsi="Comic Sans MS"/>
        </w:rPr>
        <w:t>Burun kanatlarını oynatmak.</w:t>
      </w:r>
      <w:r w:rsidRPr="000B67EC">
        <w:rPr>
          <w:rFonts w:ascii="Comic Sans MS" w:hAnsi="Comic Sans MS"/>
        </w:rPr>
        <w:br/>
        <w:t xml:space="preserve"> Parmak çıtlatmak, kolları germek, omuz silkmek, </w:t>
      </w:r>
      <w:r w:rsidRPr="000B67EC">
        <w:rPr>
          <w:rFonts w:ascii="Comic Sans MS" w:hAnsi="Comic Sans MS"/>
        </w:rPr>
        <w:br/>
        <w:t xml:space="preserve"> Baş oynatmak, baş sallamak. </w:t>
      </w:r>
      <w:r w:rsidRPr="000B67EC">
        <w:rPr>
          <w:rFonts w:ascii="Comic Sans MS" w:hAnsi="Comic Sans MS"/>
        </w:rPr>
        <w:br/>
        <w:t xml:space="preserve"> Atlamak, sıçramak, </w:t>
      </w:r>
      <w:r w:rsidRPr="000B67EC">
        <w:rPr>
          <w:rFonts w:ascii="Comic Sans MS" w:hAnsi="Comic Sans MS"/>
        </w:rPr>
        <w:br/>
        <w:t xml:space="preserve"> Karın adalelerini gerip bırakmak gibi şekilleri vardır.</w:t>
      </w:r>
    </w:p>
    <w:p w:rsidR="000B67EC" w:rsidRDefault="000B67EC" w:rsidP="006711DD">
      <w:pPr>
        <w:jc w:val="both"/>
        <w:rPr>
          <w:rFonts w:ascii="Comic Sans MS" w:hAnsi="Comic Sans MS"/>
        </w:rPr>
      </w:pPr>
    </w:p>
    <w:p w:rsidR="00026C8A" w:rsidRDefault="00026C8A" w:rsidP="006711DD">
      <w:pPr>
        <w:jc w:val="both"/>
        <w:rPr>
          <w:rFonts w:ascii="Comic Sans MS" w:hAnsi="Comic Sans MS"/>
          <w:b/>
        </w:rPr>
      </w:pPr>
    </w:p>
    <w:p w:rsidR="00026C8A" w:rsidRDefault="00026C8A" w:rsidP="006711DD">
      <w:pPr>
        <w:jc w:val="both"/>
        <w:rPr>
          <w:rFonts w:ascii="Comic Sans MS" w:hAnsi="Comic Sans MS"/>
          <w:b/>
        </w:rPr>
      </w:pPr>
    </w:p>
    <w:p w:rsidR="00026C8A" w:rsidRDefault="00026C8A" w:rsidP="006711DD">
      <w:pPr>
        <w:jc w:val="both"/>
        <w:rPr>
          <w:rFonts w:ascii="Comic Sans MS" w:hAnsi="Comic Sans MS"/>
          <w:b/>
        </w:rPr>
      </w:pPr>
    </w:p>
    <w:p w:rsidR="000B67EC" w:rsidRDefault="000B67EC" w:rsidP="006711DD">
      <w:pPr>
        <w:jc w:val="both"/>
        <w:rPr>
          <w:rFonts w:ascii="Comic Sans MS" w:hAnsi="Comic Sans MS"/>
          <w:b/>
        </w:rPr>
      </w:pPr>
      <w:r w:rsidRPr="000B67EC">
        <w:rPr>
          <w:rFonts w:ascii="Comic Sans MS" w:hAnsi="Comic Sans MS"/>
          <w:b/>
        </w:rPr>
        <w:t>TİKLERİN ORTAYA ÇIKMA NEDENLERİ</w:t>
      </w:r>
    </w:p>
    <w:p w:rsidR="00026C8A" w:rsidRPr="000B67EC" w:rsidRDefault="00026C8A" w:rsidP="006711DD">
      <w:pPr>
        <w:jc w:val="both"/>
        <w:rPr>
          <w:rFonts w:ascii="Comic Sans MS" w:hAnsi="Comic Sans MS"/>
          <w:b/>
        </w:rPr>
      </w:pPr>
    </w:p>
    <w:p w:rsidR="00C10899" w:rsidRPr="000B67EC" w:rsidRDefault="00C41958" w:rsidP="000B67EC">
      <w:pPr>
        <w:pStyle w:val="ListeParagraf"/>
        <w:numPr>
          <w:ilvl w:val="0"/>
          <w:numId w:val="1"/>
        </w:numPr>
        <w:jc w:val="both"/>
        <w:rPr>
          <w:rFonts w:ascii="Comic Sans MS" w:hAnsi="Comic Sans MS"/>
        </w:rPr>
      </w:pPr>
      <w:r w:rsidRPr="000B67EC">
        <w:rPr>
          <w:rFonts w:ascii="Comic Sans MS" w:hAnsi="Comic Sans MS"/>
        </w:rPr>
        <w:t>Çocuğun yeterli ilgi ve sevgi görmemesi, iç gerilimler</w:t>
      </w:r>
    </w:p>
    <w:p w:rsidR="00C10899" w:rsidRPr="000B67EC" w:rsidRDefault="00C41958" w:rsidP="000B67EC">
      <w:pPr>
        <w:pStyle w:val="ListeParagraf"/>
        <w:numPr>
          <w:ilvl w:val="0"/>
          <w:numId w:val="1"/>
        </w:numPr>
        <w:jc w:val="both"/>
        <w:rPr>
          <w:rFonts w:ascii="Comic Sans MS" w:hAnsi="Comic Sans MS"/>
        </w:rPr>
      </w:pPr>
      <w:r w:rsidRPr="000B67EC">
        <w:rPr>
          <w:rFonts w:ascii="Comic Sans MS" w:hAnsi="Comic Sans MS"/>
        </w:rPr>
        <w:t>Çocuktan bulunduğu dönemin üzerinde davranışlar beklenmesi.</w:t>
      </w:r>
    </w:p>
    <w:p w:rsidR="00C10899" w:rsidRPr="000B67EC" w:rsidRDefault="00C41958" w:rsidP="000B67EC">
      <w:pPr>
        <w:pStyle w:val="ListeParagraf"/>
        <w:numPr>
          <w:ilvl w:val="0"/>
          <w:numId w:val="1"/>
        </w:numPr>
        <w:jc w:val="both"/>
        <w:rPr>
          <w:rFonts w:ascii="Comic Sans MS" w:hAnsi="Comic Sans MS"/>
        </w:rPr>
      </w:pPr>
      <w:proofErr w:type="gramStart"/>
      <w:r w:rsidRPr="000B67EC">
        <w:rPr>
          <w:rFonts w:ascii="Comic Sans MS" w:hAnsi="Comic Sans MS"/>
        </w:rPr>
        <w:t>Çocuğun anne-baba tarafından sürekli horlanması ve aşağılanması.</w:t>
      </w:r>
      <w:proofErr w:type="gramEnd"/>
    </w:p>
    <w:p w:rsidR="000B67EC" w:rsidRPr="000B67EC" w:rsidRDefault="000B67EC" w:rsidP="000B67EC">
      <w:pPr>
        <w:pStyle w:val="ListeParagraf"/>
        <w:jc w:val="both"/>
        <w:rPr>
          <w:rFonts w:ascii="Comic Sans MS" w:hAnsi="Comic Sans MS"/>
        </w:rPr>
      </w:pPr>
    </w:p>
    <w:p w:rsidR="000B67EC" w:rsidRDefault="000B67EC" w:rsidP="000B67EC">
      <w:pPr>
        <w:jc w:val="center"/>
        <w:rPr>
          <w:rFonts w:ascii="Comic Sans MS" w:hAnsi="Comic Sans MS"/>
        </w:rPr>
      </w:pPr>
      <w:r w:rsidRPr="000B67EC">
        <w:rPr>
          <w:rFonts w:ascii="Comic Sans MS" w:hAnsi="Comic Sans MS"/>
          <w:noProof/>
        </w:rPr>
        <w:drawing>
          <wp:inline distT="0" distB="0" distL="0" distR="0">
            <wp:extent cx="2485382" cy="1551007"/>
            <wp:effectExtent l="0" t="0" r="0" b="0"/>
            <wp:docPr id="3" name="Resim 2" descr="tattletales"/>
            <wp:cNvGraphicFramePr/>
            <a:graphic xmlns:a="http://schemas.openxmlformats.org/drawingml/2006/main">
              <a:graphicData uri="http://schemas.openxmlformats.org/drawingml/2006/picture">
                <pic:pic xmlns:pic="http://schemas.openxmlformats.org/drawingml/2006/picture">
                  <pic:nvPicPr>
                    <pic:cNvPr id="48132" name="Picture 1028" descr="tattletales"/>
                    <pic:cNvPicPr>
                      <a:picLocks noChangeAspect="1" noChangeArrowheads="1"/>
                    </pic:cNvPicPr>
                  </pic:nvPicPr>
                  <pic:blipFill>
                    <a:blip r:embed="rId6"/>
                    <a:srcRect/>
                    <a:stretch>
                      <a:fillRect/>
                    </a:stretch>
                  </pic:blipFill>
                  <pic:spPr bwMode="auto">
                    <a:xfrm>
                      <a:off x="0" y="0"/>
                      <a:ext cx="2487513" cy="1552337"/>
                    </a:xfrm>
                    <a:prstGeom prst="rect">
                      <a:avLst/>
                    </a:prstGeom>
                    <a:noFill/>
                    <a:ln w="9525">
                      <a:noFill/>
                      <a:miter lim="800000"/>
                      <a:headEnd/>
                      <a:tailEnd/>
                    </a:ln>
                  </pic:spPr>
                </pic:pic>
              </a:graphicData>
            </a:graphic>
          </wp:inline>
        </w:drawing>
      </w:r>
    </w:p>
    <w:p w:rsidR="000B67EC" w:rsidRPr="000B67EC" w:rsidRDefault="00C41958" w:rsidP="000B67EC">
      <w:pPr>
        <w:pStyle w:val="ListeParagraf"/>
        <w:numPr>
          <w:ilvl w:val="0"/>
          <w:numId w:val="6"/>
        </w:numPr>
        <w:rPr>
          <w:rFonts w:ascii="Comic Sans MS" w:hAnsi="Comic Sans MS"/>
        </w:rPr>
      </w:pPr>
      <w:proofErr w:type="gramStart"/>
      <w:r w:rsidRPr="000B67EC">
        <w:rPr>
          <w:rFonts w:ascii="Comic Sans MS" w:hAnsi="Comic Sans MS"/>
        </w:rPr>
        <w:t>Aile içi iletişimin bozuk olması.</w:t>
      </w:r>
      <w:proofErr w:type="gramEnd"/>
    </w:p>
    <w:p w:rsidR="000B67EC" w:rsidRPr="000B67EC" w:rsidRDefault="000B67EC" w:rsidP="000B67EC">
      <w:pPr>
        <w:pStyle w:val="ListeParagraf"/>
        <w:numPr>
          <w:ilvl w:val="0"/>
          <w:numId w:val="6"/>
        </w:numPr>
        <w:rPr>
          <w:rFonts w:ascii="Comic Sans MS" w:hAnsi="Comic Sans MS"/>
        </w:rPr>
      </w:pPr>
      <w:proofErr w:type="gramStart"/>
      <w:r w:rsidRPr="000B67EC">
        <w:rPr>
          <w:rFonts w:ascii="Comic Sans MS" w:hAnsi="Comic Sans MS"/>
        </w:rPr>
        <w:t>Ço</w:t>
      </w:r>
      <w:r w:rsidR="00C41958" w:rsidRPr="000B67EC">
        <w:rPr>
          <w:rFonts w:ascii="Comic Sans MS" w:hAnsi="Comic Sans MS"/>
        </w:rPr>
        <w:t>cuğun başkasını taklit etmesi.</w:t>
      </w:r>
      <w:proofErr w:type="gramEnd"/>
    </w:p>
    <w:p w:rsidR="00C10899" w:rsidRDefault="00C41958" w:rsidP="000B67EC">
      <w:pPr>
        <w:pStyle w:val="ListeParagraf"/>
        <w:numPr>
          <w:ilvl w:val="0"/>
          <w:numId w:val="6"/>
        </w:numPr>
        <w:rPr>
          <w:rFonts w:ascii="Comic Sans MS" w:hAnsi="Comic Sans MS"/>
        </w:rPr>
      </w:pPr>
      <w:proofErr w:type="gramStart"/>
      <w:r w:rsidRPr="000B67EC">
        <w:rPr>
          <w:rFonts w:ascii="Comic Sans MS" w:hAnsi="Comic Sans MS"/>
        </w:rPr>
        <w:t>Çocuğun küçük yaşlardan itibaren yoğun korku, kaygı, tedirginlik yaşaması.</w:t>
      </w:r>
      <w:proofErr w:type="gramEnd"/>
    </w:p>
    <w:p w:rsidR="00026C8A" w:rsidRDefault="00026C8A" w:rsidP="000B67EC">
      <w:pPr>
        <w:ind w:left="360"/>
        <w:rPr>
          <w:rFonts w:ascii="Comic Sans MS" w:hAnsi="Comic Sans MS"/>
        </w:rPr>
      </w:pPr>
    </w:p>
    <w:p w:rsidR="000B67EC" w:rsidRDefault="000B67EC" w:rsidP="000B67EC">
      <w:pPr>
        <w:ind w:left="360"/>
        <w:rPr>
          <w:rFonts w:ascii="Comic Sans MS" w:hAnsi="Comic Sans MS"/>
        </w:rPr>
      </w:pPr>
      <w:r>
        <w:rPr>
          <w:rFonts w:ascii="Comic Sans MS" w:hAnsi="Comic Sans MS"/>
        </w:rPr>
        <w:lastRenderedPageBreak/>
        <w:t>Araştırmalara göre tik rahatsızlığı olan kişilerde görülen belirgin kişilik özellikleri şunlardır;</w:t>
      </w:r>
    </w:p>
    <w:p w:rsidR="000B67EC" w:rsidRDefault="000B67EC" w:rsidP="000B67EC">
      <w:pPr>
        <w:pStyle w:val="ListeParagraf"/>
        <w:numPr>
          <w:ilvl w:val="0"/>
          <w:numId w:val="7"/>
        </w:numPr>
        <w:rPr>
          <w:rFonts w:ascii="Comic Sans MS" w:hAnsi="Comic Sans MS"/>
        </w:rPr>
      </w:pPr>
      <w:r>
        <w:rPr>
          <w:rFonts w:ascii="Comic Sans MS" w:hAnsi="Comic Sans MS"/>
        </w:rPr>
        <w:t>Belirgin şekilde huzursuzluk gösteren,</w:t>
      </w:r>
    </w:p>
    <w:p w:rsidR="000B67EC" w:rsidRDefault="000B67EC" w:rsidP="000B67EC">
      <w:pPr>
        <w:pStyle w:val="ListeParagraf"/>
        <w:numPr>
          <w:ilvl w:val="0"/>
          <w:numId w:val="7"/>
        </w:numPr>
        <w:rPr>
          <w:rFonts w:ascii="Comic Sans MS" w:hAnsi="Comic Sans MS"/>
        </w:rPr>
      </w:pPr>
      <w:r>
        <w:rPr>
          <w:rFonts w:ascii="Comic Sans MS" w:hAnsi="Comic Sans MS"/>
        </w:rPr>
        <w:t>Fazla duyarlı, alıngan ve sıkılgan olan,</w:t>
      </w:r>
    </w:p>
    <w:p w:rsidR="000B67EC" w:rsidRDefault="000B67EC" w:rsidP="000B67EC">
      <w:pPr>
        <w:pStyle w:val="ListeParagraf"/>
        <w:numPr>
          <w:ilvl w:val="0"/>
          <w:numId w:val="7"/>
        </w:numPr>
        <w:rPr>
          <w:rFonts w:ascii="Comic Sans MS" w:hAnsi="Comic Sans MS"/>
        </w:rPr>
      </w:pPr>
      <w:r>
        <w:rPr>
          <w:rFonts w:ascii="Comic Sans MS" w:hAnsi="Comic Sans MS"/>
        </w:rPr>
        <w:t>Oldukça bencil,</w:t>
      </w:r>
    </w:p>
    <w:p w:rsidR="000B67EC" w:rsidRDefault="000B67EC" w:rsidP="000B67EC">
      <w:pPr>
        <w:pStyle w:val="ListeParagraf"/>
        <w:numPr>
          <w:ilvl w:val="0"/>
          <w:numId w:val="7"/>
        </w:numPr>
        <w:rPr>
          <w:rFonts w:ascii="Comic Sans MS" w:hAnsi="Comic Sans MS"/>
        </w:rPr>
      </w:pPr>
      <w:r>
        <w:rPr>
          <w:rFonts w:ascii="Comic Sans MS" w:hAnsi="Comic Sans MS"/>
        </w:rPr>
        <w:t>Çabuk heyecanlanan, kolayca kızan ve kırılan kişilerdir.</w:t>
      </w:r>
    </w:p>
    <w:p w:rsidR="00026C8A" w:rsidRDefault="00026C8A" w:rsidP="00026C8A">
      <w:pPr>
        <w:pStyle w:val="ListeParagraf"/>
        <w:ind w:left="1080"/>
        <w:rPr>
          <w:rFonts w:ascii="Comic Sans MS" w:hAnsi="Comic Sans MS"/>
        </w:rPr>
      </w:pPr>
    </w:p>
    <w:p w:rsidR="000B67EC" w:rsidRDefault="000B67EC" w:rsidP="000B67EC">
      <w:pPr>
        <w:rPr>
          <w:rFonts w:ascii="Comic Sans MS" w:hAnsi="Comic Sans MS"/>
        </w:rPr>
      </w:pPr>
      <w:r>
        <w:rPr>
          <w:rFonts w:ascii="Comic Sans MS" w:hAnsi="Comic Sans MS"/>
        </w:rPr>
        <w:t xml:space="preserve">Çocuğun güvensiz ve endişeli oluşunda yakın çevre koşullarının ve aile içindeki duygusal etkileşimin rolü </w:t>
      </w:r>
      <w:proofErr w:type="gramStart"/>
      <w:r>
        <w:rPr>
          <w:rFonts w:ascii="Comic Sans MS" w:hAnsi="Comic Sans MS"/>
        </w:rPr>
        <w:t>büyüktür.Tikli</w:t>
      </w:r>
      <w:proofErr w:type="gramEnd"/>
      <w:r>
        <w:rPr>
          <w:rFonts w:ascii="Comic Sans MS" w:hAnsi="Comic Sans MS"/>
        </w:rPr>
        <w:t xml:space="preserve"> olan çocukların genellikle yetenekleri üstünde zorlanan, sürekli kardeş ve arkadaşlarıyla kıyaslanan, yeterli ilgi ve sevgi içinde büyümeyen, aşağılanıp hor görülen çocuklar oldukları dikkati çeker. Bu tür aile ortamlarında aile içinde gerginliğin egemen olduğu, anne baba ve çocuklar arasında yeterli duygusal ve toplumsal iletişimin olmadığı görülür.</w:t>
      </w:r>
    </w:p>
    <w:p w:rsidR="000B67EC" w:rsidRPr="00C41958" w:rsidRDefault="000B67EC" w:rsidP="000B67EC">
      <w:pPr>
        <w:rPr>
          <w:rFonts w:ascii="Comic Sans MS" w:hAnsi="Comic Sans MS"/>
          <w:b/>
        </w:rPr>
      </w:pPr>
    </w:p>
    <w:p w:rsidR="00026C8A" w:rsidRDefault="00026C8A" w:rsidP="000B67EC">
      <w:pPr>
        <w:rPr>
          <w:rFonts w:ascii="Comic Sans MS" w:hAnsi="Comic Sans MS"/>
          <w:b/>
        </w:rPr>
      </w:pPr>
    </w:p>
    <w:p w:rsidR="00026C8A" w:rsidRDefault="00026C8A" w:rsidP="000B67EC">
      <w:pPr>
        <w:rPr>
          <w:rFonts w:ascii="Comic Sans MS" w:hAnsi="Comic Sans MS"/>
          <w:b/>
        </w:rPr>
      </w:pPr>
    </w:p>
    <w:p w:rsidR="00026C8A" w:rsidRDefault="00026C8A" w:rsidP="000B67EC">
      <w:pPr>
        <w:rPr>
          <w:rFonts w:ascii="Comic Sans MS" w:hAnsi="Comic Sans MS"/>
          <w:b/>
        </w:rPr>
      </w:pPr>
    </w:p>
    <w:p w:rsidR="000B67EC" w:rsidRPr="00026C8A" w:rsidRDefault="000B67EC" w:rsidP="000B67EC">
      <w:pPr>
        <w:rPr>
          <w:rFonts w:ascii="Comic Sans MS" w:hAnsi="Comic Sans MS"/>
          <w:b/>
          <w:sz w:val="24"/>
          <w:szCs w:val="24"/>
        </w:rPr>
      </w:pPr>
      <w:r w:rsidRPr="00026C8A">
        <w:rPr>
          <w:rFonts w:ascii="Comic Sans MS" w:hAnsi="Comic Sans MS"/>
          <w:b/>
          <w:sz w:val="24"/>
          <w:szCs w:val="24"/>
        </w:rPr>
        <w:lastRenderedPageBreak/>
        <w:t>ANNE BABALAR NE YAPABİLİRLER?</w:t>
      </w:r>
    </w:p>
    <w:p w:rsidR="000B67EC" w:rsidRDefault="000B67EC" w:rsidP="00026C8A">
      <w:pPr>
        <w:jc w:val="center"/>
        <w:rPr>
          <w:rFonts w:ascii="Comic Sans MS" w:hAnsi="Comic Sans MS"/>
        </w:rPr>
      </w:pPr>
      <w:r>
        <w:rPr>
          <w:noProof/>
        </w:rPr>
        <w:drawing>
          <wp:inline distT="0" distB="0" distL="0" distR="0">
            <wp:extent cx="2839897" cy="2180822"/>
            <wp:effectExtent l="19050" t="0" r="0" b="0"/>
            <wp:docPr id="7" name="Resim 7"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Ä°lgili resim"/>
                    <pic:cNvPicPr>
                      <a:picLocks noChangeAspect="1" noChangeArrowheads="1"/>
                    </pic:cNvPicPr>
                  </pic:nvPicPr>
                  <pic:blipFill>
                    <a:blip r:embed="rId7"/>
                    <a:srcRect/>
                    <a:stretch>
                      <a:fillRect/>
                    </a:stretch>
                  </pic:blipFill>
                  <pic:spPr bwMode="auto">
                    <a:xfrm>
                      <a:off x="0" y="0"/>
                      <a:ext cx="2838267" cy="2179570"/>
                    </a:xfrm>
                    <a:prstGeom prst="rect">
                      <a:avLst/>
                    </a:prstGeom>
                    <a:noFill/>
                    <a:ln w="9525">
                      <a:noFill/>
                      <a:miter lim="800000"/>
                      <a:headEnd/>
                      <a:tailEnd/>
                    </a:ln>
                  </pic:spPr>
                </pic:pic>
              </a:graphicData>
            </a:graphic>
          </wp:inline>
        </w:drawing>
      </w:r>
    </w:p>
    <w:p w:rsidR="00C41958" w:rsidRDefault="00C41958" w:rsidP="000B67EC">
      <w:pPr>
        <w:pStyle w:val="ListeParagraf"/>
        <w:numPr>
          <w:ilvl w:val="0"/>
          <w:numId w:val="8"/>
        </w:numPr>
        <w:jc w:val="both"/>
        <w:rPr>
          <w:rFonts w:ascii="Comic Sans MS" w:hAnsi="Comic Sans MS"/>
        </w:rPr>
      </w:pPr>
      <w:r>
        <w:rPr>
          <w:rFonts w:ascii="Comic Sans MS" w:hAnsi="Comic Sans MS"/>
        </w:rPr>
        <w:t>Öncelikle tikin oluşumunun altında yatan sebepler araştırılmalı ve ona göre bir çözüm yolu izlenmeli. Fizyolojik bir sorundan kaynaklanıyorsa bu sorun ortadan kaldırılmalı.</w:t>
      </w:r>
    </w:p>
    <w:p w:rsidR="00C10899" w:rsidRPr="000B67EC" w:rsidRDefault="00C41958" w:rsidP="000B67EC">
      <w:pPr>
        <w:pStyle w:val="ListeParagraf"/>
        <w:numPr>
          <w:ilvl w:val="0"/>
          <w:numId w:val="8"/>
        </w:numPr>
        <w:jc w:val="both"/>
        <w:rPr>
          <w:rFonts w:ascii="Comic Sans MS" w:hAnsi="Comic Sans MS"/>
        </w:rPr>
      </w:pPr>
      <w:r w:rsidRPr="000B67EC">
        <w:rPr>
          <w:rFonts w:ascii="Comic Sans MS" w:hAnsi="Comic Sans MS"/>
        </w:rPr>
        <w:t>Çocuğunuza karşı kesinlikle olumsuz ve sert tepkide bulunmayın.</w:t>
      </w:r>
    </w:p>
    <w:p w:rsidR="00C10899" w:rsidRPr="000B67EC" w:rsidRDefault="00C41958" w:rsidP="000B67EC">
      <w:pPr>
        <w:pStyle w:val="ListeParagraf"/>
        <w:numPr>
          <w:ilvl w:val="0"/>
          <w:numId w:val="8"/>
        </w:numPr>
        <w:jc w:val="both"/>
        <w:rPr>
          <w:rFonts w:ascii="Comic Sans MS" w:hAnsi="Comic Sans MS"/>
        </w:rPr>
      </w:pPr>
      <w:r w:rsidRPr="000B67EC">
        <w:rPr>
          <w:rFonts w:ascii="Comic Sans MS" w:hAnsi="Comic Sans MS"/>
        </w:rPr>
        <w:t>Çocuğunuzda tik görüldüğünde sürekli ikaz etmeyin, öncelikle görmezden gelin.</w:t>
      </w:r>
    </w:p>
    <w:p w:rsidR="00C10899" w:rsidRPr="000B67EC" w:rsidRDefault="00C41958" w:rsidP="000B67EC">
      <w:pPr>
        <w:pStyle w:val="ListeParagraf"/>
        <w:numPr>
          <w:ilvl w:val="0"/>
          <w:numId w:val="8"/>
        </w:numPr>
        <w:jc w:val="both"/>
        <w:rPr>
          <w:rFonts w:ascii="Comic Sans MS" w:hAnsi="Comic Sans MS"/>
        </w:rPr>
      </w:pPr>
      <w:r w:rsidRPr="000B67EC">
        <w:rPr>
          <w:rFonts w:ascii="Comic Sans MS" w:hAnsi="Comic Sans MS"/>
        </w:rPr>
        <w:t>Çocuğunuzun tiki ile alay etmeyin ve eleştirmeyin.</w:t>
      </w:r>
    </w:p>
    <w:p w:rsidR="00C10899" w:rsidRPr="000B67EC" w:rsidRDefault="00C41958" w:rsidP="000B67EC">
      <w:pPr>
        <w:pStyle w:val="ListeParagraf"/>
        <w:numPr>
          <w:ilvl w:val="0"/>
          <w:numId w:val="8"/>
        </w:numPr>
        <w:jc w:val="both"/>
        <w:rPr>
          <w:rFonts w:ascii="Comic Sans MS" w:hAnsi="Comic Sans MS"/>
        </w:rPr>
      </w:pPr>
      <w:r w:rsidRPr="000B67EC">
        <w:rPr>
          <w:rFonts w:ascii="Comic Sans MS" w:hAnsi="Comic Sans MS"/>
        </w:rPr>
        <w:t>Bir liste hazırlayın ve çocuğun tiklerinin arttığı zamanları, ortamları not ederek o zaman ve ortamda müdahale edin.</w:t>
      </w:r>
    </w:p>
    <w:p w:rsidR="00C10899" w:rsidRPr="00C41958" w:rsidRDefault="00C41958" w:rsidP="00C41958">
      <w:pPr>
        <w:pStyle w:val="ListeParagraf"/>
        <w:numPr>
          <w:ilvl w:val="0"/>
          <w:numId w:val="8"/>
        </w:numPr>
        <w:jc w:val="both"/>
        <w:rPr>
          <w:rFonts w:ascii="Comic Sans MS" w:hAnsi="Comic Sans MS"/>
        </w:rPr>
      </w:pPr>
      <w:proofErr w:type="gramStart"/>
      <w:r w:rsidRPr="00C41958">
        <w:rPr>
          <w:rFonts w:ascii="Comic Sans MS" w:hAnsi="Comic Sans MS"/>
        </w:rPr>
        <w:lastRenderedPageBreak/>
        <w:t>Çocuğunuzda  tik</w:t>
      </w:r>
      <w:proofErr w:type="gramEnd"/>
      <w:r w:rsidRPr="00C41958">
        <w:rPr>
          <w:rFonts w:ascii="Comic Sans MS" w:hAnsi="Comic Sans MS"/>
        </w:rPr>
        <w:t xml:space="preserve"> görüldüğünde bir uzmana götürün.</w:t>
      </w:r>
    </w:p>
    <w:p w:rsidR="00C10899" w:rsidRDefault="00C41958" w:rsidP="00C41958">
      <w:pPr>
        <w:pStyle w:val="ListeParagraf"/>
        <w:numPr>
          <w:ilvl w:val="0"/>
          <w:numId w:val="8"/>
        </w:numPr>
        <w:jc w:val="both"/>
        <w:rPr>
          <w:rFonts w:ascii="Comic Sans MS" w:hAnsi="Comic Sans MS"/>
        </w:rPr>
      </w:pPr>
      <w:r w:rsidRPr="00C41958">
        <w:rPr>
          <w:rFonts w:ascii="Comic Sans MS" w:hAnsi="Comic Sans MS"/>
        </w:rPr>
        <w:t>Çocuğunuzla iletişiminizi güçlendirin.</w:t>
      </w:r>
    </w:p>
    <w:p w:rsidR="00C41958" w:rsidRPr="00C41958" w:rsidRDefault="00C41958" w:rsidP="00C41958">
      <w:pPr>
        <w:pStyle w:val="ListeParagraf"/>
        <w:numPr>
          <w:ilvl w:val="0"/>
          <w:numId w:val="8"/>
        </w:numPr>
        <w:jc w:val="both"/>
        <w:rPr>
          <w:rFonts w:ascii="Comic Sans MS" w:hAnsi="Comic Sans MS"/>
        </w:rPr>
      </w:pPr>
      <w:r>
        <w:rPr>
          <w:rFonts w:ascii="Comic Sans MS" w:hAnsi="Comic Sans MS"/>
        </w:rPr>
        <w:t>Çocuğunuza güven verin.</w:t>
      </w:r>
    </w:p>
    <w:p w:rsidR="00C10899" w:rsidRPr="00C41958" w:rsidRDefault="00C41958" w:rsidP="00C41958">
      <w:pPr>
        <w:pStyle w:val="ListeParagraf"/>
        <w:numPr>
          <w:ilvl w:val="0"/>
          <w:numId w:val="8"/>
        </w:numPr>
        <w:jc w:val="both"/>
        <w:rPr>
          <w:rFonts w:ascii="Comic Sans MS" w:hAnsi="Comic Sans MS"/>
        </w:rPr>
      </w:pPr>
      <w:r w:rsidRPr="00C41958">
        <w:rPr>
          <w:rFonts w:ascii="Comic Sans MS" w:hAnsi="Comic Sans MS"/>
        </w:rPr>
        <w:t>Çocuğunuza yeterli ilgi ve sevgi gösterin, duygu ve düşüncelerini ifade etmesine yardım edin.</w:t>
      </w:r>
    </w:p>
    <w:p w:rsidR="000B67EC" w:rsidRDefault="00C41958" w:rsidP="00C41958">
      <w:pPr>
        <w:pStyle w:val="ListeParagraf"/>
        <w:numPr>
          <w:ilvl w:val="0"/>
          <w:numId w:val="8"/>
        </w:numPr>
        <w:jc w:val="both"/>
        <w:rPr>
          <w:rFonts w:ascii="Comic Sans MS" w:hAnsi="Comic Sans MS"/>
        </w:rPr>
      </w:pPr>
      <w:r w:rsidRPr="00C41958">
        <w:rPr>
          <w:rFonts w:ascii="Comic Sans MS" w:hAnsi="Comic Sans MS"/>
        </w:rPr>
        <w:t>Çocuk için serbest oyun zamanları oluşturun.</w:t>
      </w:r>
    </w:p>
    <w:p w:rsidR="00C41958" w:rsidRDefault="00C41958" w:rsidP="00C41958">
      <w:pPr>
        <w:pStyle w:val="ListeParagraf"/>
        <w:numPr>
          <w:ilvl w:val="0"/>
          <w:numId w:val="8"/>
        </w:numPr>
        <w:jc w:val="both"/>
        <w:rPr>
          <w:rFonts w:ascii="Comic Sans MS" w:hAnsi="Comic Sans MS"/>
        </w:rPr>
      </w:pPr>
      <w:r>
        <w:rPr>
          <w:rFonts w:ascii="Comic Sans MS" w:hAnsi="Comic Sans MS"/>
        </w:rPr>
        <w:t>Sürekli tiki üzerinde durup çocuğunuzu gerginleştirmeyin.</w:t>
      </w:r>
    </w:p>
    <w:p w:rsidR="00026C8A" w:rsidRDefault="00026C8A" w:rsidP="00C41958">
      <w:pPr>
        <w:jc w:val="right"/>
        <w:rPr>
          <w:rFonts w:ascii="Comic Sans MS" w:hAnsi="Comic Sans MS"/>
        </w:rPr>
      </w:pPr>
    </w:p>
    <w:p w:rsidR="00026C8A" w:rsidRDefault="00026C8A" w:rsidP="00C41958">
      <w:pPr>
        <w:jc w:val="right"/>
        <w:rPr>
          <w:rFonts w:ascii="Comic Sans MS" w:hAnsi="Comic Sans MS"/>
        </w:rPr>
      </w:pPr>
    </w:p>
    <w:p w:rsidR="00C41958" w:rsidRDefault="00C41958" w:rsidP="00C41958">
      <w:pPr>
        <w:jc w:val="right"/>
        <w:rPr>
          <w:rFonts w:ascii="Comic Sans MS" w:hAnsi="Comic Sans MS"/>
        </w:rPr>
      </w:pPr>
      <w:r>
        <w:rPr>
          <w:rFonts w:ascii="Comic Sans MS" w:hAnsi="Comic Sans MS"/>
        </w:rPr>
        <w:t>NENE HATUN ANAOKULU</w:t>
      </w:r>
    </w:p>
    <w:p w:rsidR="00C41958" w:rsidRDefault="00C41958" w:rsidP="00C41958">
      <w:pPr>
        <w:jc w:val="right"/>
        <w:rPr>
          <w:rFonts w:ascii="Comic Sans MS" w:hAnsi="Comic Sans MS"/>
        </w:rPr>
      </w:pPr>
      <w:r>
        <w:rPr>
          <w:rFonts w:ascii="Comic Sans MS" w:hAnsi="Comic Sans MS"/>
        </w:rPr>
        <w:t>REHBERLİK SERVİSİ-TUĞÇE ŞEN</w:t>
      </w:r>
    </w:p>
    <w:p w:rsidR="00C41958" w:rsidRPr="00C41958" w:rsidRDefault="00C41958" w:rsidP="00C41958">
      <w:pPr>
        <w:jc w:val="right"/>
        <w:rPr>
          <w:rFonts w:ascii="Comic Sans MS" w:hAnsi="Comic Sans MS"/>
        </w:rPr>
      </w:pPr>
    </w:p>
    <w:sectPr w:rsidR="00C41958" w:rsidRPr="00C41958" w:rsidSect="00026C8A">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F3501"/>
    <w:multiLevelType w:val="hybridMultilevel"/>
    <w:tmpl w:val="5E7638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02371C"/>
    <w:multiLevelType w:val="hybridMultilevel"/>
    <w:tmpl w:val="FC38BB86"/>
    <w:lvl w:ilvl="0" w:tplc="A5789F2E">
      <w:start w:val="1"/>
      <w:numFmt w:val="bullet"/>
      <w:lvlText w:val=""/>
      <w:lvlJc w:val="left"/>
      <w:pPr>
        <w:tabs>
          <w:tab w:val="num" w:pos="720"/>
        </w:tabs>
        <w:ind w:left="720" w:hanging="360"/>
      </w:pPr>
      <w:rPr>
        <w:rFonts w:ascii="Wingdings 2" w:hAnsi="Wingdings 2" w:hint="default"/>
      </w:rPr>
    </w:lvl>
    <w:lvl w:ilvl="1" w:tplc="12FA8620" w:tentative="1">
      <w:start w:val="1"/>
      <w:numFmt w:val="bullet"/>
      <w:lvlText w:val=""/>
      <w:lvlJc w:val="left"/>
      <w:pPr>
        <w:tabs>
          <w:tab w:val="num" w:pos="1440"/>
        </w:tabs>
        <w:ind w:left="1440" w:hanging="360"/>
      </w:pPr>
      <w:rPr>
        <w:rFonts w:ascii="Wingdings 2" w:hAnsi="Wingdings 2" w:hint="default"/>
      </w:rPr>
    </w:lvl>
    <w:lvl w:ilvl="2" w:tplc="0A7A5E3E" w:tentative="1">
      <w:start w:val="1"/>
      <w:numFmt w:val="bullet"/>
      <w:lvlText w:val=""/>
      <w:lvlJc w:val="left"/>
      <w:pPr>
        <w:tabs>
          <w:tab w:val="num" w:pos="2160"/>
        </w:tabs>
        <w:ind w:left="2160" w:hanging="360"/>
      </w:pPr>
      <w:rPr>
        <w:rFonts w:ascii="Wingdings 2" w:hAnsi="Wingdings 2" w:hint="default"/>
      </w:rPr>
    </w:lvl>
    <w:lvl w:ilvl="3" w:tplc="D1A0679A" w:tentative="1">
      <w:start w:val="1"/>
      <w:numFmt w:val="bullet"/>
      <w:lvlText w:val=""/>
      <w:lvlJc w:val="left"/>
      <w:pPr>
        <w:tabs>
          <w:tab w:val="num" w:pos="2880"/>
        </w:tabs>
        <w:ind w:left="2880" w:hanging="360"/>
      </w:pPr>
      <w:rPr>
        <w:rFonts w:ascii="Wingdings 2" w:hAnsi="Wingdings 2" w:hint="default"/>
      </w:rPr>
    </w:lvl>
    <w:lvl w:ilvl="4" w:tplc="19A8B19A" w:tentative="1">
      <w:start w:val="1"/>
      <w:numFmt w:val="bullet"/>
      <w:lvlText w:val=""/>
      <w:lvlJc w:val="left"/>
      <w:pPr>
        <w:tabs>
          <w:tab w:val="num" w:pos="3600"/>
        </w:tabs>
        <w:ind w:left="3600" w:hanging="360"/>
      </w:pPr>
      <w:rPr>
        <w:rFonts w:ascii="Wingdings 2" w:hAnsi="Wingdings 2" w:hint="default"/>
      </w:rPr>
    </w:lvl>
    <w:lvl w:ilvl="5" w:tplc="E01AD584" w:tentative="1">
      <w:start w:val="1"/>
      <w:numFmt w:val="bullet"/>
      <w:lvlText w:val=""/>
      <w:lvlJc w:val="left"/>
      <w:pPr>
        <w:tabs>
          <w:tab w:val="num" w:pos="4320"/>
        </w:tabs>
        <w:ind w:left="4320" w:hanging="360"/>
      </w:pPr>
      <w:rPr>
        <w:rFonts w:ascii="Wingdings 2" w:hAnsi="Wingdings 2" w:hint="default"/>
      </w:rPr>
    </w:lvl>
    <w:lvl w:ilvl="6" w:tplc="D6787522" w:tentative="1">
      <w:start w:val="1"/>
      <w:numFmt w:val="bullet"/>
      <w:lvlText w:val=""/>
      <w:lvlJc w:val="left"/>
      <w:pPr>
        <w:tabs>
          <w:tab w:val="num" w:pos="5040"/>
        </w:tabs>
        <w:ind w:left="5040" w:hanging="360"/>
      </w:pPr>
      <w:rPr>
        <w:rFonts w:ascii="Wingdings 2" w:hAnsi="Wingdings 2" w:hint="default"/>
      </w:rPr>
    </w:lvl>
    <w:lvl w:ilvl="7" w:tplc="311678AE" w:tentative="1">
      <w:start w:val="1"/>
      <w:numFmt w:val="bullet"/>
      <w:lvlText w:val=""/>
      <w:lvlJc w:val="left"/>
      <w:pPr>
        <w:tabs>
          <w:tab w:val="num" w:pos="5760"/>
        </w:tabs>
        <w:ind w:left="5760" w:hanging="360"/>
      </w:pPr>
      <w:rPr>
        <w:rFonts w:ascii="Wingdings 2" w:hAnsi="Wingdings 2" w:hint="default"/>
      </w:rPr>
    </w:lvl>
    <w:lvl w:ilvl="8" w:tplc="276C9EBA" w:tentative="1">
      <w:start w:val="1"/>
      <w:numFmt w:val="bullet"/>
      <w:lvlText w:val=""/>
      <w:lvlJc w:val="left"/>
      <w:pPr>
        <w:tabs>
          <w:tab w:val="num" w:pos="6480"/>
        </w:tabs>
        <w:ind w:left="6480" w:hanging="360"/>
      </w:pPr>
      <w:rPr>
        <w:rFonts w:ascii="Wingdings 2" w:hAnsi="Wingdings 2" w:hint="default"/>
      </w:rPr>
    </w:lvl>
  </w:abstractNum>
  <w:abstractNum w:abstractNumId="2">
    <w:nsid w:val="1AF43C85"/>
    <w:multiLevelType w:val="hybridMultilevel"/>
    <w:tmpl w:val="1A664164"/>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3CDA3F4A"/>
    <w:multiLevelType w:val="hybridMultilevel"/>
    <w:tmpl w:val="71309F3A"/>
    <w:lvl w:ilvl="0" w:tplc="DD48B2B6">
      <w:start w:val="1"/>
      <w:numFmt w:val="bullet"/>
      <w:lvlText w:val=""/>
      <w:lvlJc w:val="left"/>
      <w:pPr>
        <w:tabs>
          <w:tab w:val="num" w:pos="720"/>
        </w:tabs>
        <w:ind w:left="720" w:hanging="360"/>
      </w:pPr>
      <w:rPr>
        <w:rFonts w:ascii="Wingdings 2" w:hAnsi="Wingdings 2" w:hint="default"/>
      </w:rPr>
    </w:lvl>
    <w:lvl w:ilvl="1" w:tplc="7EC48C20" w:tentative="1">
      <w:start w:val="1"/>
      <w:numFmt w:val="bullet"/>
      <w:lvlText w:val=""/>
      <w:lvlJc w:val="left"/>
      <w:pPr>
        <w:tabs>
          <w:tab w:val="num" w:pos="1440"/>
        </w:tabs>
        <w:ind w:left="1440" w:hanging="360"/>
      </w:pPr>
      <w:rPr>
        <w:rFonts w:ascii="Wingdings 2" w:hAnsi="Wingdings 2" w:hint="default"/>
      </w:rPr>
    </w:lvl>
    <w:lvl w:ilvl="2" w:tplc="30DCCDD0" w:tentative="1">
      <w:start w:val="1"/>
      <w:numFmt w:val="bullet"/>
      <w:lvlText w:val=""/>
      <w:lvlJc w:val="left"/>
      <w:pPr>
        <w:tabs>
          <w:tab w:val="num" w:pos="2160"/>
        </w:tabs>
        <w:ind w:left="2160" w:hanging="360"/>
      </w:pPr>
      <w:rPr>
        <w:rFonts w:ascii="Wingdings 2" w:hAnsi="Wingdings 2" w:hint="default"/>
      </w:rPr>
    </w:lvl>
    <w:lvl w:ilvl="3" w:tplc="25349080" w:tentative="1">
      <w:start w:val="1"/>
      <w:numFmt w:val="bullet"/>
      <w:lvlText w:val=""/>
      <w:lvlJc w:val="left"/>
      <w:pPr>
        <w:tabs>
          <w:tab w:val="num" w:pos="2880"/>
        </w:tabs>
        <w:ind w:left="2880" w:hanging="360"/>
      </w:pPr>
      <w:rPr>
        <w:rFonts w:ascii="Wingdings 2" w:hAnsi="Wingdings 2" w:hint="default"/>
      </w:rPr>
    </w:lvl>
    <w:lvl w:ilvl="4" w:tplc="EAB2588C" w:tentative="1">
      <w:start w:val="1"/>
      <w:numFmt w:val="bullet"/>
      <w:lvlText w:val=""/>
      <w:lvlJc w:val="left"/>
      <w:pPr>
        <w:tabs>
          <w:tab w:val="num" w:pos="3600"/>
        </w:tabs>
        <w:ind w:left="3600" w:hanging="360"/>
      </w:pPr>
      <w:rPr>
        <w:rFonts w:ascii="Wingdings 2" w:hAnsi="Wingdings 2" w:hint="default"/>
      </w:rPr>
    </w:lvl>
    <w:lvl w:ilvl="5" w:tplc="4CC4526E" w:tentative="1">
      <w:start w:val="1"/>
      <w:numFmt w:val="bullet"/>
      <w:lvlText w:val=""/>
      <w:lvlJc w:val="left"/>
      <w:pPr>
        <w:tabs>
          <w:tab w:val="num" w:pos="4320"/>
        </w:tabs>
        <w:ind w:left="4320" w:hanging="360"/>
      </w:pPr>
      <w:rPr>
        <w:rFonts w:ascii="Wingdings 2" w:hAnsi="Wingdings 2" w:hint="default"/>
      </w:rPr>
    </w:lvl>
    <w:lvl w:ilvl="6" w:tplc="AC7A41A8" w:tentative="1">
      <w:start w:val="1"/>
      <w:numFmt w:val="bullet"/>
      <w:lvlText w:val=""/>
      <w:lvlJc w:val="left"/>
      <w:pPr>
        <w:tabs>
          <w:tab w:val="num" w:pos="5040"/>
        </w:tabs>
        <w:ind w:left="5040" w:hanging="360"/>
      </w:pPr>
      <w:rPr>
        <w:rFonts w:ascii="Wingdings 2" w:hAnsi="Wingdings 2" w:hint="default"/>
      </w:rPr>
    </w:lvl>
    <w:lvl w:ilvl="7" w:tplc="3B00F4BE" w:tentative="1">
      <w:start w:val="1"/>
      <w:numFmt w:val="bullet"/>
      <w:lvlText w:val=""/>
      <w:lvlJc w:val="left"/>
      <w:pPr>
        <w:tabs>
          <w:tab w:val="num" w:pos="5760"/>
        </w:tabs>
        <w:ind w:left="5760" w:hanging="360"/>
      </w:pPr>
      <w:rPr>
        <w:rFonts w:ascii="Wingdings 2" w:hAnsi="Wingdings 2" w:hint="default"/>
      </w:rPr>
    </w:lvl>
    <w:lvl w:ilvl="8" w:tplc="E8720CEC" w:tentative="1">
      <w:start w:val="1"/>
      <w:numFmt w:val="bullet"/>
      <w:lvlText w:val=""/>
      <w:lvlJc w:val="left"/>
      <w:pPr>
        <w:tabs>
          <w:tab w:val="num" w:pos="6480"/>
        </w:tabs>
        <w:ind w:left="6480" w:hanging="360"/>
      </w:pPr>
      <w:rPr>
        <w:rFonts w:ascii="Wingdings 2" w:hAnsi="Wingdings 2" w:hint="default"/>
      </w:rPr>
    </w:lvl>
  </w:abstractNum>
  <w:abstractNum w:abstractNumId="4">
    <w:nsid w:val="3DAD5208"/>
    <w:multiLevelType w:val="hybridMultilevel"/>
    <w:tmpl w:val="74FED7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F260DC"/>
    <w:multiLevelType w:val="hybridMultilevel"/>
    <w:tmpl w:val="298E8FF6"/>
    <w:lvl w:ilvl="0" w:tplc="3CA00F8A">
      <w:start w:val="1"/>
      <w:numFmt w:val="bullet"/>
      <w:lvlText w:val=""/>
      <w:lvlJc w:val="left"/>
      <w:pPr>
        <w:tabs>
          <w:tab w:val="num" w:pos="720"/>
        </w:tabs>
        <w:ind w:left="720" w:hanging="360"/>
      </w:pPr>
      <w:rPr>
        <w:rFonts w:ascii="Wingdings 2" w:hAnsi="Wingdings 2" w:hint="default"/>
      </w:rPr>
    </w:lvl>
    <w:lvl w:ilvl="1" w:tplc="66DEF05E" w:tentative="1">
      <w:start w:val="1"/>
      <w:numFmt w:val="bullet"/>
      <w:lvlText w:val=""/>
      <w:lvlJc w:val="left"/>
      <w:pPr>
        <w:tabs>
          <w:tab w:val="num" w:pos="1440"/>
        </w:tabs>
        <w:ind w:left="1440" w:hanging="360"/>
      </w:pPr>
      <w:rPr>
        <w:rFonts w:ascii="Wingdings 2" w:hAnsi="Wingdings 2" w:hint="default"/>
      </w:rPr>
    </w:lvl>
    <w:lvl w:ilvl="2" w:tplc="C46048D4" w:tentative="1">
      <w:start w:val="1"/>
      <w:numFmt w:val="bullet"/>
      <w:lvlText w:val=""/>
      <w:lvlJc w:val="left"/>
      <w:pPr>
        <w:tabs>
          <w:tab w:val="num" w:pos="2160"/>
        </w:tabs>
        <w:ind w:left="2160" w:hanging="360"/>
      </w:pPr>
      <w:rPr>
        <w:rFonts w:ascii="Wingdings 2" w:hAnsi="Wingdings 2" w:hint="default"/>
      </w:rPr>
    </w:lvl>
    <w:lvl w:ilvl="3" w:tplc="4E5A2A48" w:tentative="1">
      <w:start w:val="1"/>
      <w:numFmt w:val="bullet"/>
      <w:lvlText w:val=""/>
      <w:lvlJc w:val="left"/>
      <w:pPr>
        <w:tabs>
          <w:tab w:val="num" w:pos="2880"/>
        </w:tabs>
        <w:ind w:left="2880" w:hanging="360"/>
      </w:pPr>
      <w:rPr>
        <w:rFonts w:ascii="Wingdings 2" w:hAnsi="Wingdings 2" w:hint="default"/>
      </w:rPr>
    </w:lvl>
    <w:lvl w:ilvl="4" w:tplc="81A8A572" w:tentative="1">
      <w:start w:val="1"/>
      <w:numFmt w:val="bullet"/>
      <w:lvlText w:val=""/>
      <w:lvlJc w:val="left"/>
      <w:pPr>
        <w:tabs>
          <w:tab w:val="num" w:pos="3600"/>
        </w:tabs>
        <w:ind w:left="3600" w:hanging="360"/>
      </w:pPr>
      <w:rPr>
        <w:rFonts w:ascii="Wingdings 2" w:hAnsi="Wingdings 2" w:hint="default"/>
      </w:rPr>
    </w:lvl>
    <w:lvl w:ilvl="5" w:tplc="9CEC9EB8" w:tentative="1">
      <w:start w:val="1"/>
      <w:numFmt w:val="bullet"/>
      <w:lvlText w:val=""/>
      <w:lvlJc w:val="left"/>
      <w:pPr>
        <w:tabs>
          <w:tab w:val="num" w:pos="4320"/>
        </w:tabs>
        <w:ind w:left="4320" w:hanging="360"/>
      </w:pPr>
      <w:rPr>
        <w:rFonts w:ascii="Wingdings 2" w:hAnsi="Wingdings 2" w:hint="default"/>
      </w:rPr>
    </w:lvl>
    <w:lvl w:ilvl="6" w:tplc="6DF024DA" w:tentative="1">
      <w:start w:val="1"/>
      <w:numFmt w:val="bullet"/>
      <w:lvlText w:val=""/>
      <w:lvlJc w:val="left"/>
      <w:pPr>
        <w:tabs>
          <w:tab w:val="num" w:pos="5040"/>
        </w:tabs>
        <w:ind w:left="5040" w:hanging="360"/>
      </w:pPr>
      <w:rPr>
        <w:rFonts w:ascii="Wingdings 2" w:hAnsi="Wingdings 2" w:hint="default"/>
      </w:rPr>
    </w:lvl>
    <w:lvl w:ilvl="7" w:tplc="27F44072" w:tentative="1">
      <w:start w:val="1"/>
      <w:numFmt w:val="bullet"/>
      <w:lvlText w:val=""/>
      <w:lvlJc w:val="left"/>
      <w:pPr>
        <w:tabs>
          <w:tab w:val="num" w:pos="5760"/>
        </w:tabs>
        <w:ind w:left="5760" w:hanging="360"/>
      </w:pPr>
      <w:rPr>
        <w:rFonts w:ascii="Wingdings 2" w:hAnsi="Wingdings 2" w:hint="default"/>
      </w:rPr>
    </w:lvl>
    <w:lvl w:ilvl="8" w:tplc="E0F2615A" w:tentative="1">
      <w:start w:val="1"/>
      <w:numFmt w:val="bullet"/>
      <w:lvlText w:val=""/>
      <w:lvlJc w:val="left"/>
      <w:pPr>
        <w:tabs>
          <w:tab w:val="num" w:pos="6480"/>
        </w:tabs>
        <w:ind w:left="6480" w:hanging="360"/>
      </w:pPr>
      <w:rPr>
        <w:rFonts w:ascii="Wingdings 2" w:hAnsi="Wingdings 2" w:hint="default"/>
      </w:rPr>
    </w:lvl>
  </w:abstractNum>
  <w:abstractNum w:abstractNumId="6">
    <w:nsid w:val="4D0F0D16"/>
    <w:multiLevelType w:val="hybridMultilevel"/>
    <w:tmpl w:val="82C2EB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0AF05DB"/>
    <w:multiLevelType w:val="hybridMultilevel"/>
    <w:tmpl w:val="A246E8FA"/>
    <w:lvl w:ilvl="0" w:tplc="62A2467C">
      <w:start w:val="1"/>
      <w:numFmt w:val="bullet"/>
      <w:lvlText w:val=""/>
      <w:lvlJc w:val="left"/>
      <w:pPr>
        <w:tabs>
          <w:tab w:val="num" w:pos="720"/>
        </w:tabs>
        <w:ind w:left="720" w:hanging="360"/>
      </w:pPr>
      <w:rPr>
        <w:rFonts w:ascii="Wingdings 2" w:hAnsi="Wingdings 2" w:hint="default"/>
      </w:rPr>
    </w:lvl>
    <w:lvl w:ilvl="1" w:tplc="9A4AAFE8" w:tentative="1">
      <w:start w:val="1"/>
      <w:numFmt w:val="bullet"/>
      <w:lvlText w:val=""/>
      <w:lvlJc w:val="left"/>
      <w:pPr>
        <w:tabs>
          <w:tab w:val="num" w:pos="1440"/>
        </w:tabs>
        <w:ind w:left="1440" w:hanging="360"/>
      </w:pPr>
      <w:rPr>
        <w:rFonts w:ascii="Wingdings 2" w:hAnsi="Wingdings 2" w:hint="default"/>
      </w:rPr>
    </w:lvl>
    <w:lvl w:ilvl="2" w:tplc="0DA27E2C" w:tentative="1">
      <w:start w:val="1"/>
      <w:numFmt w:val="bullet"/>
      <w:lvlText w:val=""/>
      <w:lvlJc w:val="left"/>
      <w:pPr>
        <w:tabs>
          <w:tab w:val="num" w:pos="2160"/>
        </w:tabs>
        <w:ind w:left="2160" w:hanging="360"/>
      </w:pPr>
      <w:rPr>
        <w:rFonts w:ascii="Wingdings 2" w:hAnsi="Wingdings 2" w:hint="default"/>
      </w:rPr>
    </w:lvl>
    <w:lvl w:ilvl="3" w:tplc="0156A0E0" w:tentative="1">
      <w:start w:val="1"/>
      <w:numFmt w:val="bullet"/>
      <w:lvlText w:val=""/>
      <w:lvlJc w:val="left"/>
      <w:pPr>
        <w:tabs>
          <w:tab w:val="num" w:pos="2880"/>
        </w:tabs>
        <w:ind w:left="2880" w:hanging="360"/>
      </w:pPr>
      <w:rPr>
        <w:rFonts w:ascii="Wingdings 2" w:hAnsi="Wingdings 2" w:hint="default"/>
      </w:rPr>
    </w:lvl>
    <w:lvl w:ilvl="4" w:tplc="57ACE5DC" w:tentative="1">
      <w:start w:val="1"/>
      <w:numFmt w:val="bullet"/>
      <w:lvlText w:val=""/>
      <w:lvlJc w:val="left"/>
      <w:pPr>
        <w:tabs>
          <w:tab w:val="num" w:pos="3600"/>
        </w:tabs>
        <w:ind w:left="3600" w:hanging="360"/>
      </w:pPr>
      <w:rPr>
        <w:rFonts w:ascii="Wingdings 2" w:hAnsi="Wingdings 2" w:hint="default"/>
      </w:rPr>
    </w:lvl>
    <w:lvl w:ilvl="5" w:tplc="E5801936" w:tentative="1">
      <w:start w:val="1"/>
      <w:numFmt w:val="bullet"/>
      <w:lvlText w:val=""/>
      <w:lvlJc w:val="left"/>
      <w:pPr>
        <w:tabs>
          <w:tab w:val="num" w:pos="4320"/>
        </w:tabs>
        <w:ind w:left="4320" w:hanging="360"/>
      </w:pPr>
      <w:rPr>
        <w:rFonts w:ascii="Wingdings 2" w:hAnsi="Wingdings 2" w:hint="default"/>
      </w:rPr>
    </w:lvl>
    <w:lvl w:ilvl="6" w:tplc="B6BA8888" w:tentative="1">
      <w:start w:val="1"/>
      <w:numFmt w:val="bullet"/>
      <w:lvlText w:val=""/>
      <w:lvlJc w:val="left"/>
      <w:pPr>
        <w:tabs>
          <w:tab w:val="num" w:pos="5040"/>
        </w:tabs>
        <w:ind w:left="5040" w:hanging="360"/>
      </w:pPr>
      <w:rPr>
        <w:rFonts w:ascii="Wingdings 2" w:hAnsi="Wingdings 2" w:hint="default"/>
      </w:rPr>
    </w:lvl>
    <w:lvl w:ilvl="7" w:tplc="5212E228" w:tentative="1">
      <w:start w:val="1"/>
      <w:numFmt w:val="bullet"/>
      <w:lvlText w:val=""/>
      <w:lvlJc w:val="left"/>
      <w:pPr>
        <w:tabs>
          <w:tab w:val="num" w:pos="5760"/>
        </w:tabs>
        <w:ind w:left="5760" w:hanging="360"/>
      </w:pPr>
      <w:rPr>
        <w:rFonts w:ascii="Wingdings 2" w:hAnsi="Wingdings 2" w:hint="default"/>
      </w:rPr>
    </w:lvl>
    <w:lvl w:ilvl="8" w:tplc="9976B76A" w:tentative="1">
      <w:start w:val="1"/>
      <w:numFmt w:val="bullet"/>
      <w:lvlText w:val=""/>
      <w:lvlJc w:val="left"/>
      <w:pPr>
        <w:tabs>
          <w:tab w:val="num" w:pos="6480"/>
        </w:tabs>
        <w:ind w:left="6480" w:hanging="360"/>
      </w:pPr>
      <w:rPr>
        <w:rFonts w:ascii="Wingdings 2" w:hAnsi="Wingdings 2" w:hint="default"/>
      </w:rPr>
    </w:lvl>
  </w:abstractNum>
  <w:abstractNum w:abstractNumId="8">
    <w:nsid w:val="57A941A0"/>
    <w:multiLevelType w:val="hybridMultilevel"/>
    <w:tmpl w:val="964C75A8"/>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7F495C2A"/>
    <w:multiLevelType w:val="hybridMultilevel"/>
    <w:tmpl w:val="389AD5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6"/>
  </w:num>
  <w:num w:numId="6">
    <w:abstractNumId w:val="9"/>
  </w:num>
  <w:num w:numId="7">
    <w:abstractNumId w:val="2"/>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hyphenationZone w:val="425"/>
  <w:drawingGridHorizontalSpacing w:val="110"/>
  <w:displayHorizontalDrawingGridEvery w:val="2"/>
  <w:characterSpacingControl w:val="doNotCompress"/>
  <w:compat>
    <w:useFELayout/>
  </w:compat>
  <w:rsids>
    <w:rsidRoot w:val="006711DD"/>
    <w:rsid w:val="00026C8A"/>
    <w:rsid w:val="000B67EC"/>
    <w:rsid w:val="006711DD"/>
    <w:rsid w:val="00C10899"/>
    <w:rsid w:val="00C4195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711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11DD"/>
    <w:rPr>
      <w:rFonts w:ascii="Tahoma" w:hAnsi="Tahoma" w:cs="Tahoma"/>
      <w:sz w:val="16"/>
      <w:szCs w:val="16"/>
    </w:rPr>
  </w:style>
  <w:style w:type="paragraph" w:styleId="ListeParagraf">
    <w:name w:val="List Paragraph"/>
    <w:basedOn w:val="Normal"/>
    <w:uiPriority w:val="34"/>
    <w:qFormat/>
    <w:rsid w:val="000B67EC"/>
    <w:pPr>
      <w:ind w:left="720"/>
      <w:contextualSpacing/>
    </w:pPr>
  </w:style>
</w:styles>
</file>

<file path=word/webSettings.xml><?xml version="1.0" encoding="utf-8"?>
<w:webSettings xmlns:r="http://schemas.openxmlformats.org/officeDocument/2006/relationships" xmlns:w="http://schemas.openxmlformats.org/wordprocessingml/2006/main">
  <w:divs>
    <w:div w:id="122694973">
      <w:bodyDiv w:val="1"/>
      <w:marLeft w:val="0"/>
      <w:marRight w:val="0"/>
      <w:marTop w:val="0"/>
      <w:marBottom w:val="0"/>
      <w:divBdr>
        <w:top w:val="none" w:sz="0" w:space="0" w:color="auto"/>
        <w:left w:val="none" w:sz="0" w:space="0" w:color="auto"/>
        <w:bottom w:val="none" w:sz="0" w:space="0" w:color="auto"/>
        <w:right w:val="none" w:sz="0" w:space="0" w:color="auto"/>
      </w:divBdr>
      <w:divsChild>
        <w:div w:id="626395214">
          <w:marLeft w:val="418"/>
          <w:marRight w:val="0"/>
          <w:marTop w:val="50"/>
          <w:marBottom w:val="0"/>
          <w:divBdr>
            <w:top w:val="none" w:sz="0" w:space="0" w:color="auto"/>
            <w:left w:val="none" w:sz="0" w:space="0" w:color="auto"/>
            <w:bottom w:val="none" w:sz="0" w:space="0" w:color="auto"/>
            <w:right w:val="none" w:sz="0" w:space="0" w:color="auto"/>
          </w:divBdr>
        </w:div>
        <w:div w:id="675502861">
          <w:marLeft w:val="418"/>
          <w:marRight w:val="0"/>
          <w:marTop w:val="50"/>
          <w:marBottom w:val="0"/>
          <w:divBdr>
            <w:top w:val="none" w:sz="0" w:space="0" w:color="auto"/>
            <w:left w:val="none" w:sz="0" w:space="0" w:color="auto"/>
            <w:bottom w:val="none" w:sz="0" w:space="0" w:color="auto"/>
            <w:right w:val="none" w:sz="0" w:space="0" w:color="auto"/>
          </w:divBdr>
        </w:div>
        <w:div w:id="446199760">
          <w:marLeft w:val="418"/>
          <w:marRight w:val="0"/>
          <w:marTop w:val="50"/>
          <w:marBottom w:val="0"/>
          <w:divBdr>
            <w:top w:val="none" w:sz="0" w:space="0" w:color="auto"/>
            <w:left w:val="none" w:sz="0" w:space="0" w:color="auto"/>
            <w:bottom w:val="none" w:sz="0" w:space="0" w:color="auto"/>
            <w:right w:val="none" w:sz="0" w:space="0" w:color="auto"/>
          </w:divBdr>
        </w:div>
        <w:div w:id="425466271">
          <w:marLeft w:val="418"/>
          <w:marRight w:val="0"/>
          <w:marTop w:val="50"/>
          <w:marBottom w:val="0"/>
          <w:divBdr>
            <w:top w:val="none" w:sz="0" w:space="0" w:color="auto"/>
            <w:left w:val="none" w:sz="0" w:space="0" w:color="auto"/>
            <w:bottom w:val="none" w:sz="0" w:space="0" w:color="auto"/>
            <w:right w:val="none" w:sz="0" w:space="0" w:color="auto"/>
          </w:divBdr>
        </w:div>
      </w:divsChild>
    </w:div>
    <w:div w:id="316495367">
      <w:bodyDiv w:val="1"/>
      <w:marLeft w:val="0"/>
      <w:marRight w:val="0"/>
      <w:marTop w:val="0"/>
      <w:marBottom w:val="0"/>
      <w:divBdr>
        <w:top w:val="none" w:sz="0" w:space="0" w:color="auto"/>
        <w:left w:val="none" w:sz="0" w:space="0" w:color="auto"/>
        <w:bottom w:val="none" w:sz="0" w:space="0" w:color="auto"/>
        <w:right w:val="none" w:sz="0" w:space="0" w:color="auto"/>
      </w:divBdr>
    </w:div>
    <w:div w:id="647708762">
      <w:bodyDiv w:val="1"/>
      <w:marLeft w:val="0"/>
      <w:marRight w:val="0"/>
      <w:marTop w:val="0"/>
      <w:marBottom w:val="0"/>
      <w:divBdr>
        <w:top w:val="none" w:sz="0" w:space="0" w:color="auto"/>
        <w:left w:val="none" w:sz="0" w:space="0" w:color="auto"/>
        <w:bottom w:val="none" w:sz="0" w:space="0" w:color="auto"/>
        <w:right w:val="none" w:sz="0" w:space="0" w:color="auto"/>
      </w:divBdr>
      <w:divsChild>
        <w:div w:id="2130002292">
          <w:marLeft w:val="418"/>
          <w:marRight w:val="0"/>
          <w:marTop w:val="50"/>
          <w:marBottom w:val="0"/>
          <w:divBdr>
            <w:top w:val="none" w:sz="0" w:space="0" w:color="auto"/>
            <w:left w:val="none" w:sz="0" w:space="0" w:color="auto"/>
            <w:bottom w:val="none" w:sz="0" w:space="0" w:color="auto"/>
            <w:right w:val="none" w:sz="0" w:space="0" w:color="auto"/>
          </w:divBdr>
        </w:div>
        <w:div w:id="282853893">
          <w:marLeft w:val="418"/>
          <w:marRight w:val="0"/>
          <w:marTop w:val="50"/>
          <w:marBottom w:val="0"/>
          <w:divBdr>
            <w:top w:val="none" w:sz="0" w:space="0" w:color="auto"/>
            <w:left w:val="none" w:sz="0" w:space="0" w:color="auto"/>
            <w:bottom w:val="none" w:sz="0" w:space="0" w:color="auto"/>
            <w:right w:val="none" w:sz="0" w:space="0" w:color="auto"/>
          </w:divBdr>
        </w:div>
        <w:div w:id="104813621">
          <w:marLeft w:val="418"/>
          <w:marRight w:val="0"/>
          <w:marTop w:val="50"/>
          <w:marBottom w:val="0"/>
          <w:divBdr>
            <w:top w:val="none" w:sz="0" w:space="0" w:color="auto"/>
            <w:left w:val="none" w:sz="0" w:space="0" w:color="auto"/>
            <w:bottom w:val="none" w:sz="0" w:space="0" w:color="auto"/>
            <w:right w:val="none" w:sz="0" w:space="0" w:color="auto"/>
          </w:divBdr>
        </w:div>
      </w:divsChild>
    </w:div>
    <w:div w:id="793868955">
      <w:bodyDiv w:val="1"/>
      <w:marLeft w:val="0"/>
      <w:marRight w:val="0"/>
      <w:marTop w:val="0"/>
      <w:marBottom w:val="0"/>
      <w:divBdr>
        <w:top w:val="none" w:sz="0" w:space="0" w:color="auto"/>
        <w:left w:val="none" w:sz="0" w:space="0" w:color="auto"/>
        <w:bottom w:val="none" w:sz="0" w:space="0" w:color="auto"/>
        <w:right w:val="none" w:sz="0" w:space="0" w:color="auto"/>
      </w:divBdr>
      <w:divsChild>
        <w:div w:id="1976793885">
          <w:marLeft w:val="418"/>
          <w:marRight w:val="0"/>
          <w:marTop w:val="50"/>
          <w:marBottom w:val="0"/>
          <w:divBdr>
            <w:top w:val="none" w:sz="0" w:space="0" w:color="auto"/>
            <w:left w:val="none" w:sz="0" w:space="0" w:color="auto"/>
            <w:bottom w:val="none" w:sz="0" w:space="0" w:color="auto"/>
            <w:right w:val="none" w:sz="0" w:space="0" w:color="auto"/>
          </w:divBdr>
        </w:div>
        <w:div w:id="643782078">
          <w:marLeft w:val="418"/>
          <w:marRight w:val="0"/>
          <w:marTop w:val="50"/>
          <w:marBottom w:val="0"/>
          <w:divBdr>
            <w:top w:val="none" w:sz="0" w:space="0" w:color="auto"/>
            <w:left w:val="none" w:sz="0" w:space="0" w:color="auto"/>
            <w:bottom w:val="none" w:sz="0" w:space="0" w:color="auto"/>
            <w:right w:val="none" w:sz="0" w:space="0" w:color="auto"/>
          </w:divBdr>
        </w:div>
        <w:div w:id="2096706601">
          <w:marLeft w:val="418"/>
          <w:marRight w:val="0"/>
          <w:marTop w:val="50"/>
          <w:marBottom w:val="0"/>
          <w:divBdr>
            <w:top w:val="none" w:sz="0" w:space="0" w:color="auto"/>
            <w:left w:val="none" w:sz="0" w:space="0" w:color="auto"/>
            <w:bottom w:val="none" w:sz="0" w:space="0" w:color="auto"/>
            <w:right w:val="none" w:sz="0" w:space="0" w:color="auto"/>
          </w:divBdr>
        </w:div>
      </w:divsChild>
    </w:div>
    <w:div w:id="933170523">
      <w:bodyDiv w:val="1"/>
      <w:marLeft w:val="0"/>
      <w:marRight w:val="0"/>
      <w:marTop w:val="0"/>
      <w:marBottom w:val="0"/>
      <w:divBdr>
        <w:top w:val="none" w:sz="0" w:space="0" w:color="auto"/>
        <w:left w:val="none" w:sz="0" w:space="0" w:color="auto"/>
        <w:bottom w:val="none" w:sz="0" w:space="0" w:color="auto"/>
        <w:right w:val="none" w:sz="0" w:space="0" w:color="auto"/>
      </w:divBdr>
      <w:divsChild>
        <w:div w:id="1653364811">
          <w:marLeft w:val="418"/>
          <w:marRight w:val="0"/>
          <w:marTop w:val="50"/>
          <w:marBottom w:val="0"/>
          <w:divBdr>
            <w:top w:val="none" w:sz="0" w:space="0" w:color="auto"/>
            <w:left w:val="none" w:sz="0" w:space="0" w:color="auto"/>
            <w:bottom w:val="none" w:sz="0" w:space="0" w:color="auto"/>
            <w:right w:val="none" w:sz="0" w:space="0" w:color="auto"/>
          </w:divBdr>
        </w:div>
        <w:div w:id="1599370910">
          <w:marLeft w:val="418"/>
          <w:marRight w:val="0"/>
          <w:marTop w:val="50"/>
          <w:marBottom w:val="0"/>
          <w:divBdr>
            <w:top w:val="none" w:sz="0" w:space="0" w:color="auto"/>
            <w:left w:val="none" w:sz="0" w:space="0" w:color="auto"/>
            <w:bottom w:val="none" w:sz="0" w:space="0" w:color="auto"/>
            <w:right w:val="none" w:sz="0" w:space="0" w:color="auto"/>
          </w:divBdr>
        </w:div>
        <w:div w:id="813108644">
          <w:marLeft w:val="418"/>
          <w:marRight w:val="0"/>
          <w:marTop w:val="50"/>
          <w:marBottom w:val="0"/>
          <w:divBdr>
            <w:top w:val="none" w:sz="0" w:space="0" w:color="auto"/>
            <w:left w:val="none" w:sz="0" w:space="0" w:color="auto"/>
            <w:bottom w:val="none" w:sz="0" w:space="0" w:color="auto"/>
            <w:right w:val="none" w:sz="0" w:space="0" w:color="auto"/>
          </w:divBdr>
        </w:div>
        <w:div w:id="1172530481">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471</Words>
  <Characters>2691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4</cp:revision>
  <cp:lastPrinted>2019-04-10T09:58:00Z</cp:lastPrinted>
  <dcterms:created xsi:type="dcterms:W3CDTF">2019-04-09T06:51:00Z</dcterms:created>
  <dcterms:modified xsi:type="dcterms:W3CDTF">2019-04-10T10:00:00Z</dcterms:modified>
</cp:coreProperties>
</file>